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50" w:rsidRDefault="00470D50" w:rsidP="00CE3D3D">
      <w:pPr>
        <w:spacing w:line="360" w:lineRule="auto"/>
        <w:jc w:val="center"/>
        <w:rPr>
          <w:rFonts w:ascii="Georgia" w:hAnsi="Georgia"/>
          <w:sz w:val="28"/>
          <w:szCs w:val="28"/>
        </w:rPr>
      </w:pP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AGENDA</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C926A8">
        <w:rPr>
          <w:rFonts w:ascii="Georgia" w:hAnsi="Georgia"/>
          <w:sz w:val="28"/>
          <w:szCs w:val="28"/>
        </w:rPr>
        <w:t>November 2</w:t>
      </w:r>
      <w:r w:rsidR="00C926A8" w:rsidRPr="00C926A8">
        <w:rPr>
          <w:rFonts w:ascii="Georgia" w:hAnsi="Georgia"/>
          <w:sz w:val="28"/>
          <w:szCs w:val="28"/>
          <w:vertAlign w:val="superscript"/>
        </w:rPr>
        <w:t>nd</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470D50" w:rsidRPr="007809C9" w:rsidRDefault="00470D50" w:rsidP="00CE3D3D">
      <w:pPr>
        <w:spacing w:line="360" w:lineRule="auto"/>
        <w:jc w:val="center"/>
        <w:rPr>
          <w:rFonts w:ascii="Georgia" w:hAnsi="Georgia"/>
          <w:sz w:val="28"/>
          <w:szCs w:val="28"/>
        </w:rPr>
      </w:pP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Graham Senor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Annie Vogt–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Ty </w:t>
      </w:r>
      <w:proofErr w:type="spellStart"/>
      <w:r w:rsidRPr="00BB78FF">
        <w:rPr>
          <w:rFonts w:ascii="Times New Roman" w:eastAsia="Times New Roman" w:hAnsi="Times New Roman"/>
          <w:color w:val="000000"/>
          <w:sz w:val="27"/>
          <w:szCs w:val="27"/>
        </w:rPr>
        <w:t>Spradley</w:t>
      </w:r>
      <w:proofErr w:type="spellEnd"/>
      <w:r w:rsidRPr="00BB78FF">
        <w:rPr>
          <w:rFonts w:ascii="Times New Roman" w:eastAsia="Times New Roman" w:hAnsi="Times New Roman"/>
          <w:color w:val="000000"/>
          <w:sz w:val="27"/>
          <w:szCs w:val="27"/>
        </w:rPr>
        <w:t xml:space="preserve">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MiMi Spjut – </w:t>
      </w:r>
      <w:r>
        <w:rPr>
          <w:rFonts w:ascii="Times New Roman" w:eastAsia="Times New Roman" w:hAnsi="Times New Roman"/>
          <w:color w:val="000000"/>
          <w:sz w:val="27"/>
          <w:szCs w:val="27"/>
        </w:rPr>
        <w:t>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Sean Alexander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Carrie Yang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Shereen</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Moufarrej</w:t>
      </w:r>
      <w:proofErr w:type="spellEnd"/>
      <w:r w:rsidRPr="00BB78FF">
        <w:rPr>
          <w:rFonts w:ascii="Times New Roman" w:eastAsia="Times New Roman" w:hAnsi="Times New Roman"/>
          <w:color w:val="000000"/>
          <w:sz w:val="27"/>
          <w:szCs w:val="27"/>
        </w:rPr>
        <w:t>- present</w:t>
      </w:r>
    </w:p>
    <w:p w:rsidR="00CF3A5E"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Laela</w:t>
      </w:r>
      <w:proofErr w:type="spellEnd"/>
      <w:r>
        <w:rPr>
          <w:rFonts w:ascii="Times New Roman" w:eastAsia="Times New Roman" w:hAnsi="Times New Roman"/>
          <w:color w:val="000000"/>
          <w:sz w:val="27"/>
          <w:szCs w:val="27"/>
        </w:rPr>
        <w:t xml:space="preserve"> Zaidi-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Jackson Fitzgibbon–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Liz Forester-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Lauren Wallis –</w:t>
      </w:r>
      <w:r>
        <w:rPr>
          <w:rFonts w:ascii="Times New Roman" w:eastAsia="Times New Roman" w:hAnsi="Times New Roman"/>
          <w:color w:val="000000"/>
          <w:sz w:val="27"/>
          <w:szCs w:val="27"/>
        </w:rPr>
        <w:t xml:space="preserve">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BB78FF">
        <w:rPr>
          <w:rFonts w:ascii="Times New Roman" w:eastAsia="Times New Roman" w:hAnsi="Times New Roman"/>
          <w:color w:val="000000"/>
          <w:sz w:val="27"/>
          <w:szCs w:val="27"/>
        </w:rPr>
        <w:t xml:space="preserve">ndrew </w:t>
      </w:r>
      <w:proofErr w:type="spellStart"/>
      <w:r w:rsidRPr="00BB78FF">
        <w:rPr>
          <w:rFonts w:ascii="Times New Roman" w:eastAsia="Times New Roman" w:hAnsi="Times New Roman"/>
          <w:color w:val="000000"/>
          <w:sz w:val="27"/>
          <w:szCs w:val="27"/>
        </w:rPr>
        <w:t>McWard</w:t>
      </w:r>
      <w:proofErr w:type="spellEnd"/>
      <w:r w:rsidRPr="00BB78FF">
        <w:rPr>
          <w:rFonts w:ascii="Times New Roman" w:eastAsia="Times New Roman" w:hAnsi="Times New Roman"/>
          <w:color w:val="000000"/>
          <w:sz w:val="27"/>
          <w:szCs w:val="27"/>
        </w:rPr>
        <w:t xml:space="preserve">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Brady Rowe – </w:t>
      </w:r>
      <w:r>
        <w:rPr>
          <w:rFonts w:ascii="Times New Roman" w:eastAsia="Times New Roman" w:hAnsi="Times New Roman"/>
          <w:color w:val="000000"/>
          <w:sz w:val="27"/>
          <w:szCs w:val="27"/>
        </w:rPr>
        <w:t>absent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Peter Butler – </w:t>
      </w:r>
      <w:r>
        <w:rPr>
          <w:rFonts w:ascii="Times New Roman" w:eastAsia="Times New Roman" w:hAnsi="Times New Roman"/>
          <w:color w:val="000000"/>
          <w:sz w:val="27"/>
          <w:szCs w:val="27"/>
        </w:rPr>
        <w:t>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Angela Lamb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Brynn Davis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Brooke Nelson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Mo</w:t>
      </w:r>
      <w:r>
        <w:rPr>
          <w:rFonts w:ascii="Times New Roman" w:eastAsia="Times New Roman" w:hAnsi="Times New Roman"/>
          <w:color w:val="000000"/>
          <w:sz w:val="27"/>
          <w:szCs w:val="27"/>
        </w:rPr>
        <w:t xml:space="preserve">-Mo </w:t>
      </w:r>
      <w:proofErr w:type="spellStart"/>
      <w:r>
        <w:rPr>
          <w:rFonts w:ascii="Times New Roman" w:eastAsia="Times New Roman" w:hAnsi="Times New Roman"/>
          <w:color w:val="000000"/>
          <w:sz w:val="27"/>
          <w:szCs w:val="27"/>
        </w:rPr>
        <w:t>Filat</w:t>
      </w:r>
      <w:proofErr w:type="spellEnd"/>
      <w:r>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 xml:space="preserve">Morgan </w:t>
      </w:r>
      <w:proofErr w:type="spellStart"/>
      <w:r>
        <w:rPr>
          <w:rFonts w:ascii="Times New Roman" w:eastAsia="Times New Roman" w:hAnsi="Times New Roman"/>
          <w:color w:val="000000"/>
          <w:sz w:val="27"/>
          <w:szCs w:val="27"/>
        </w:rPr>
        <w:t>Carrico</w:t>
      </w:r>
      <w:proofErr w:type="spellEnd"/>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Evan Mitchell – </w:t>
      </w:r>
      <w:r>
        <w:rPr>
          <w:rFonts w:ascii="Times New Roman" w:eastAsia="Times New Roman" w:hAnsi="Times New Roman"/>
          <w:color w:val="000000"/>
          <w:sz w:val="27"/>
          <w:szCs w:val="27"/>
        </w:rPr>
        <w:t>present</w:t>
      </w:r>
      <w:r>
        <w:rPr>
          <w:rFonts w:ascii="Times New Roman" w:eastAsia="Times New Roman" w:hAnsi="Times New Roman"/>
          <w:color w:val="000000"/>
          <w:sz w:val="27"/>
          <w:szCs w:val="27"/>
        </w:rPr>
        <w:t xml:space="preserve"> </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Mitch </w:t>
      </w:r>
      <w:proofErr w:type="spellStart"/>
      <w:r w:rsidRPr="00BB78FF">
        <w:rPr>
          <w:rFonts w:ascii="Times New Roman" w:eastAsia="Times New Roman" w:hAnsi="Times New Roman"/>
          <w:color w:val="000000"/>
          <w:sz w:val="27"/>
          <w:szCs w:val="27"/>
        </w:rPr>
        <w:t>Harle</w:t>
      </w:r>
      <w:proofErr w:type="spellEnd"/>
      <w:r w:rsidRPr="00BB78FF">
        <w:rPr>
          <w:rFonts w:ascii="Times New Roman" w:eastAsia="Times New Roman" w:hAnsi="Times New Roman"/>
          <w:color w:val="000000"/>
          <w:sz w:val="27"/>
          <w:szCs w:val="27"/>
        </w:rPr>
        <w:t xml:space="preserve">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Alex McIntyre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CeCe</w:t>
      </w:r>
      <w:proofErr w:type="spellEnd"/>
      <w:r>
        <w:rPr>
          <w:rFonts w:ascii="Times New Roman" w:eastAsia="Times New Roman" w:hAnsi="Times New Roman"/>
          <w:color w:val="000000"/>
          <w:sz w:val="27"/>
          <w:szCs w:val="27"/>
        </w:rPr>
        <w:t xml:space="preserve"> Collins – </w:t>
      </w:r>
      <w:r>
        <w:rPr>
          <w:rFonts w:ascii="Times New Roman" w:eastAsia="Times New Roman" w:hAnsi="Times New Roman"/>
          <w:color w:val="000000"/>
          <w:sz w:val="27"/>
          <w:szCs w:val="27"/>
        </w:rPr>
        <w:t>Charley Ford</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Laura Price – present </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Elisa Rivera –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Anna Nester– </w:t>
      </w:r>
      <w:r>
        <w:rPr>
          <w:rFonts w:ascii="Times New Roman" w:eastAsia="Times New Roman" w:hAnsi="Times New Roman"/>
          <w:color w:val="000000"/>
          <w:sz w:val="27"/>
          <w:szCs w:val="27"/>
        </w:rPr>
        <w:t>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Mitchel Griffi</w:t>
      </w:r>
      <w:r>
        <w:rPr>
          <w:rFonts w:ascii="Times New Roman" w:eastAsia="Times New Roman" w:hAnsi="Times New Roman"/>
          <w:color w:val="000000"/>
          <w:sz w:val="27"/>
          <w:szCs w:val="27"/>
        </w:rPr>
        <w:t>n– Brooke Nelson</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Charley Ford– 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Sophie </w:t>
      </w:r>
      <w:proofErr w:type="spellStart"/>
      <w:r w:rsidRPr="00BB78FF">
        <w:rPr>
          <w:rFonts w:ascii="Times New Roman" w:eastAsia="Times New Roman" w:hAnsi="Times New Roman"/>
          <w:color w:val="000000"/>
          <w:sz w:val="27"/>
          <w:szCs w:val="27"/>
        </w:rPr>
        <w:t>Knorek</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present</w:t>
      </w:r>
    </w:p>
    <w:p w:rsidR="00CF3A5E" w:rsidRPr="00BB78FF" w:rsidRDefault="00CF3A5E" w:rsidP="00CF3A5E">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Kelsey Atwood/Laura </w:t>
      </w:r>
      <w:proofErr w:type="spellStart"/>
      <w:r w:rsidRPr="00BB78FF">
        <w:rPr>
          <w:rFonts w:ascii="Times New Roman" w:eastAsia="Times New Roman" w:hAnsi="Times New Roman"/>
          <w:color w:val="000000"/>
          <w:sz w:val="27"/>
          <w:szCs w:val="27"/>
        </w:rPr>
        <w:t>Gressler</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present</w:t>
      </w:r>
    </w:p>
    <w:p w:rsidR="00CF3A5E" w:rsidRDefault="00CF3A5E" w:rsidP="00CF3A5E">
      <w:pPr>
        <w:pStyle w:val="ListParagraph"/>
        <w:numPr>
          <w:ilvl w:val="2"/>
          <w:numId w:val="1"/>
        </w:numPr>
        <w:spacing w:line="360" w:lineRule="auto"/>
        <w:rPr>
          <w:rFonts w:ascii="Georgia" w:hAnsi="Georgia"/>
          <w:b/>
          <w:sz w:val="28"/>
          <w:szCs w:val="28"/>
        </w:rPr>
      </w:pPr>
      <w:r w:rsidRPr="00BB78FF">
        <w:rPr>
          <w:rFonts w:ascii="Times New Roman" w:eastAsia="Times New Roman" w:hAnsi="Times New Roman"/>
          <w:color w:val="000000"/>
          <w:sz w:val="27"/>
          <w:szCs w:val="27"/>
        </w:rPr>
        <w:t>Marissa Lee- present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2A3BD0" w:rsidRDefault="002A3BD0" w:rsidP="002A3BD0">
      <w:pPr>
        <w:pStyle w:val="ListParagraph"/>
        <w:numPr>
          <w:ilvl w:val="1"/>
          <w:numId w:val="1"/>
        </w:numPr>
        <w:spacing w:line="360" w:lineRule="auto"/>
        <w:rPr>
          <w:rFonts w:ascii="Georgia" w:hAnsi="Georgia"/>
          <w:sz w:val="28"/>
          <w:szCs w:val="28"/>
        </w:rPr>
      </w:pPr>
      <w:proofErr w:type="spellStart"/>
      <w:r w:rsidRPr="002A3BD0">
        <w:rPr>
          <w:rFonts w:ascii="Georgia" w:hAnsi="Georgia"/>
          <w:sz w:val="28"/>
          <w:szCs w:val="28"/>
        </w:rPr>
        <w:t>Briggitte</w:t>
      </w:r>
      <w:proofErr w:type="spellEnd"/>
      <w:r w:rsidRPr="002A3BD0">
        <w:rPr>
          <w:rFonts w:ascii="Georgia" w:hAnsi="Georgia"/>
          <w:sz w:val="28"/>
          <w:szCs w:val="28"/>
        </w:rPr>
        <w:t xml:space="preserve"> Rogers</w:t>
      </w:r>
      <w:r w:rsidR="00335B6C">
        <w:rPr>
          <w:rFonts w:ascii="Georgia" w:hAnsi="Georgia"/>
          <w:sz w:val="28"/>
          <w:szCs w:val="28"/>
        </w:rPr>
        <w:t>- “Triggers” in Hendrix productions</w:t>
      </w:r>
    </w:p>
    <w:p w:rsidR="00B810D0" w:rsidRPr="002A3BD0" w:rsidRDefault="00B810D0" w:rsidP="00B810D0">
      <w:pPr>
        <w:pStyle w:val="ListParagraph"/>
        <w:numPr>
          <w:ilvl w:val="2"/>
          <w:numId w:val="1"/>
        </w:numPr>
        <w:spacing w:line="360" w:lineRule="auto"/>
        <w:rPr>
          <w:rFonts w:ascii="Georgia" w:hAnsi="Georgia"/>
          <w:sz w:val="28"/>
          <w:szCs w:val="28"/>
        </w:rPr>
      </w:pPr>
      <w:r>
        <w:rPr>
          <w:rFonts w:ascii="Georgia" w:hAnsi="Georgia"/>
          <w:sz w:val="28"/>
          <w:szCs w:val="28"/>
        </w:rPr>
        <w:lastRenderedPageBreak/>
        <w:t xml:space="preserve">We had an open discussion where Senators, constituents and Chairs spoke with </w:t>
      </w:r>
      <w:proofErr w:type="spellStart"/>
      <w:r>
        <w:rPr>
          <w:rFonts w:ascii="Georgia" w:hAnsi="Georgia"/>
          <w:sz w:val="28"/>
          <w:szCs w:val="28"/>
        </w:rPr>
        <w:t>Briggitte</w:t>
      </w:r>
      <w:proofErr w:type="spellEnd"/>
      <w:r>
        <w:rPr>
          <w:rFonts w:ascii="Georgia" w:hAnsi="Georgia"/>
          <w:sz w:val="28"/>
          <w:szCs w:val="28"/>
        </w:rPr>
        <w:t xml:space="preserve"> Rogers and Anne Muse about what a trigger warning is and when they should be used. The Theatre Department wants to be clear t</w:t>
      </w:r>
      <w:bookmarkStart w:id="0" w:name="_GoBack"/>
      <w:bookmarkEnd w:id="0"/>
      <w:r>
        <w:rPr>
          <w:rFonts w:ascii="Georgia" w:hAnsi="Georgia"/>
          <w:sz w:val="28"/>
          <w:szCs w:val="28"/>
        </w:rPr>
        <w:t xml:space="preserve">hat they were not trying to hide any emotional distressing scenes in their previous production. They were simply unaware of what a trigger warning is and when it should have been used. Dean </w:t>
      </w:r>
      <w:proofErr w:type="spellStart"/>
      <w:r>
        <w:rPr>
          <w:rFonts w:ascii="Georgia" w:hAnsi="Georgia"/>
          <w:sz w:val="28"/>
          <w:szCs w:val="28"/>
        </w:rPr>
        <w:t>Wiltgen</w:t>
      </w:r>
      <w:proofErr w:type="spellEnd"/>
      <w:r>
        <w:rPr>
          <w:rFonts w:ascii="Georgia" w:hAnsi="Georgia"/>
          <w:sz w:val="28"/>
          <w:szCs w:val="28"/>
        </w:rPr>
        <w:t xml:space="preserve"> also spoke with them about trigger warnings for campus events. If you have further concerns, feel free to contact the Theatre department or your Senator.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B810D0"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rsidR="00B810D0" w:rsidRPr="00B810D0" w:rsidRDefault="00B810D0" w:rsidP="00B810D0">
      <w:pPr>
        <w:pStyle w:val="ListParagraph"/>
        <w:numPr>
          <w:ilvl w:val="2"/>
          <w:numId w:val="1"/>
        </w:numPr>
        <w:spacing w:line="360" w:lineRule="auto"/>
        <w:rPr>
          <w:rFonts w:ascii="Georgia" w:hAnsi="Georgia"/>
          <w:sz w:val="28"/>
          <w:szCs w:val="28"/>
        </w:rPr>
      </w:pPr>
      <w:r w:rsidRPr="00B810D0">
        <w:rPr>
          <w:rFonts w:ascii="Georgia" w:hAnsi="Georgia"/>
          <w:sz w:val="28"/>
          <w:szCs w:val="28"/>
        </w:rPr>
        <w:t>If you would like to reserve a</w:t>
      </w:r>
      <w:r>
        <w:rPr>
          <w:rFonts w:ascii="Georgia" w:hAnsi="Georgia"/>
          <w:sz w:val="28"/>
          <w:szCs w:val="28"/>
        </w:rPr>
        <w:t xml:space="preserve"> tech cluster or a holiday wreath for your campus organization, contact Dean </w:t>
      </w:r>
      <w:proofErr w:type="spellStart"/>
      <w:r>
        <w:rPr>
          <w:rFonts w:ascii="Georgia" w:hAnsi="Georgia"/>
          <w:sz w:val="28"/>
          <w:szCs w:val="28"/>
        </w:rPr>
        <w:t>Wiltgen’s</w:t>
      </w:r>
      <w:proofErr w:type="spellEnd"/>
      <w:r>
        <w:rPr>
          <w:rFonts w:ascii="Georgia" w:hAnsi="Georgia"/>
          <w:sz w:val="28"/>
          <w:szCs w:val="28"/>
        </w:rPr>
        <w:t xml:space="preserve"> office for the reservation!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172C27" w:rsidRDefault="000702A9" w:rsidP="000702A9">
      <w:pPr>
        <w:pStyle w:val="ListParagraph"/>
        <w:numPr>
          <w:ilvl w:val="2"/>
          <w:numId w:val="1"/>
        </w:numPr>
        <w:spacing w:line="360" w:lineRule="auto"/>
        <w:rPr>
          <w:rFonts w:ascii="Georgia" w:hAnsi="Georgia"/>
          <w:sz w:val="28"/>
          <w:szCs w:val="28"/>
        </w:rPr>
      </w:pPr>
      <w:r w:rsidRPr="000702A9">
        <w:rPr>
          <w:rFonts w:ascii="Georgia" w:hAnsi="Georgia"/>
          <w:sz w:val="28"/>
          <w:szCs w:val="28"/>
        </w:rPr>
        <w:t>Arab Club will be having the last Arabic Lessons of the semester Wednesday at 7:45 in Mills 303.</w:t>
      </w:r>
    </w:p>
    <w:p w:rsidR="000702A9" w:rsidRDefault="000702A9" w:rsidP="000702A9">
      <w:pPr>
        <w:pStyle w:val="ListParagraph"/>
        <w:numPr>
          <w:ilvl w:val="2"/>
          <w:numId w:val="1"/>
        </w:numPr>
        <w:spacing w:line="360" w:lineRule="auto"/>
        <w:rPr>
          <w:rFonts w:ascii="Georgia" w:hAnsi="Georgia"/>
          <w:sz w:val="28"/>
          <w:szCs w:val="28"/>
        </w:rPr>
      </w:pPr>
      <w:proofErr w:type="spellStart"/>
      <w:r>
        <w:rPr>
          <w:rFonts w:ascii="Georgia" w:hAnsi="Georgia"/>
          <w:sz w:val="28"/>
          <w:szCs w:val="28"/>
        </w:rPr>
        <w:t>Desh</w:t>
      </w:r>
      <w:proofErr w:type="spellEnd"/>
      <w:r>
        <w:rPr>
          <w:rFonts w:ascii="Georgia" w:hAnsi="Georgia"/>
          <w:sz w:val="28"/>
          <w:szCs w:val="28"/>
        </w:rPr>
        <w:t xml:space="preserve"> Deepak and Rev. Wayne Clark are looking to re-activate the Interfaith Council! Contact either of them with questions or to tell them you’re interested in joining/helping!</w:t>
      </w:r>
      <w:r w:rsidR="00A71F9C">
        <w:rPr>
          <w:rFonts w:ascii="Georgia" w:hAnsi="Georgia"/>
          <w:sz w:val="28"/>
          <w:szCs w:val="28"/>
        </w:rPr>
        <w:t xml:space="preserve"> This is an organization that unites the religious organizations on campus. </w:t>
      </w:r>
    </w:p>
    <w:p w:rsidR="000702A9" w:rsidRPr="000702A9" w:rsidRDefault="000702A9" w:rsidP="000702A9">
      <w:pPr>
        <w:pStyle w:val="ListParagraph"/>
        <w:numPr>
          <w:ilvl w:val="2"/>
          <w:numId w:val="1"/>
        </w:numPr>
        <w:spacing w:line="360" w:lineRule="auto"/>
        <w:rPr>
          <w:rFonts w:ascii="Georgia" w:hAnsi="Georgia"/>
          <w:sz w:val="28"/>
          <w:szCs w:val="28"/>
        </w:rPr>
      </w:pPr>
      <w:r w:rsidRPr="000702A9">
        <w:rPr>
          <w:rFonts w:ascii="Georgia" w:hAnsi="Georgia"/>
          <w:sz w:val="28"/>
          <w:szCs w:val="28"/>
        </w:rPr>
        <w:t xml:space="preserve">In the wake of the Mike Brown tragedy and the recent events surrounding </w:t>
      </w:r>
      <w:proofErr w:type="spellStart"/>
      <w:r w:rsidRPr="000702A9">
        <w:rPr>
          <w:rFonts w:ascii="Georgia" w:hAnsi="Georgia"/>
          <w:sz w:val="28"/>
          <w:szCs w:val="28"/>
        </w:rPr>
        <w:t>Tamir</w:t>
      </w:r>
      <w:proofErr w:type="spellEnd"/>
      <w:r w:rsidRPr="000702A9">
        <w:rPr>
          <w:rFonts w:ascii="Georgia" w:hAnsi="Georgia"/>
          <w:sz w:val="28"/>
          <w:szCs w:val="28"/>
        </w:rPr>
        <w:t xml:space="preserve"> Rice, a demonstration has been organized to promote justice for not just these young men but the large number of unarmed people of color killed at the hands of the police. This protest is about solidarity and justice, not black and white. So we want everyone to come out regardless of race or background because we all want the same thing. </w:t>
      </w:r>
      <w:r>
        <w:rPr>
          <w:rFonts w:ascii="Georgia" w:hAnsi="Georgia"/>
          <w:sz w:val="28"/>
          <w:szCs w:val="28"/>
        </w:rPr>
        <w:t xml:space="preserve"> The protest will be Thursday </w:t>
      </w:r>
      <w:r w:rsidRPr="000702A9">
        <w:rPr>
          <w:rFonts w:ascii="Georgia" w:hAnsi="Georgia"/>
          <w:sz w:val="28"/>
          <w:szCs w:val="28"/>
        </w:rPr>
        <w:t>at 11am in the brick pit</w:t>
      </w:r>
      <w:r>
        <w:rPr>
          <w:rFonts w:ascii="Georgia" w:hAnsi="Georgia"/>
          <w:sz w:val="28"/>
          <w:szCs w:val="28"/>
        </w:rPr>
        <w:t>.</w:t>
      </w:r>
    </w:p>
    <w:p w:rsidR="00470D50" w:rsidRPr="00200B3E"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rsidR="00200B3E" w:rsidRPr="00090096" w:rsidRDefault="00A71F9C" w:rsidP="00200B3E">
      <w:pPr>
        <w:pStyle w:val="ListParagraph"/>
        <w:numPr>
          <w:ilvl w:val="2"/>
          <w:numId w:val="1"/>
        </w:numPr>
        <w:spacing w:line="360" w:lineRule="auto"/>
        <w:rPr>
          <w:rFonts w:ascii="Georgia" w:hAnsi="Georgia"/>
          <w:sz w:val="28"/>
          <w:szCs w:val="28"/>
        </w:rPr>
      </w:pPr>
      <w:r>
        <w:rPr>
          <w:rFonts w:ascii="Georgia" w:hAnsi="Georgia"/>
          <w:sz w:val="28"/>
          <w:szCs w:val="28"/>
        </w:rPr>
        <w:t xml:space="preserve">Stipend questionnaire is due tomorrow to </w:t>
      </w:r>
      <w:hyperlink r:id="rId8" w:history="1">
        <w:r w:rsidRPr="00A20A80">
          <w:rPr>
            <w:rStyle w:val="Hyperlink"/>
            <w:rFonts w:ascii="Georgia" w:hAnsi="Georgia"/>
            <w:sz w:val="28"/>
            <w:szCs w:val="28"/>
          </w:rPr>
          <w:t>hdxfincomm@gmail.com</w:t>
        </w:r>
      </w:hyperlink>
      <w:r>
        <w:rPr>
          <w:rFonts w:ascii="Georgia" w:hAnsi="Georgia"/>
          <w:sz w:val="28"/>
          <w:szCs w:val="28"/>
        </w:rPr>
        <w:t xml:space="preserve">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lastRenderedPageBreak/>
        <w:t>Campus Kitty</w:t>
      </w:r>
      <w:r w:rsidRPr="007809C9">
        <w:rPr>
          <w:rFonts w:ascii="Georgia" w:hAnsi="Georgia"/>
          <w:sz w:val="28"/>
          <w:szCs w:val="28"/>
        </w:rPr>
        <w:t xml:space="preserve"> </w:t>
      </w:r>
      <w:r>
        <w:rPr>
          <w:rFonts w:ascii="Georgia" w:hAnsi="Georgia"/>
          <w:i/>
          <w:sz w:val="28"/>
          <w:szCs w:val="28"/>
        </w:rPr>
        <w:t>with Laura Price</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Holiday Bazaar will be next Tuesday (Reading Day) Dec 9 from 10-5 in the Burrow!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Over 45 local vendors will be set up all around... Great chance to do some holiday shopping and support our local businesses and artists! There will be a Christmas Photo Booth, Baked Goods and more!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Mark Hickey and Lynette will be on 107.1 MY COUNTRY this Friday at 7 am to rep the Holiday Bazaar, be sure to tune in!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Campus Kitty week </w:t>
      </w:r>
      <w:proofErr w:type="spellStart"/>
      <w:r w:rsidRPr="00B315E4">
        <w:rPr>
          <w:rFonts w:ascii="Georgia" w:hAnsi="Georgia"/>
          <w:sz w:val="28"/>
          <w:szCs w:val="28"/>
        </w:rPr>
        <w:t>mailouts</w:t>
      </w:r>
      <w:proofErr w:type="spellEnd"/>
      <w:r w:rsidRPr="00B315E4">
        <w:rPr>
          <w:rFonts w:ascii="Georgia" w:hAnsi="Georgia"/>
          <w:sz w:val="28"/>
          <w:szCs w:val="28"/>
        </w:rPr>
        <w:t xml:space="preserve"> are headed to your homes later this week. Let your parents know, and check them out so you can order </w:t>
      </w:r>
      <w:proofErr w:type="gramStart"/>
      <w:r w:rsidRPr="00B315E4">
        <w:rPr>
          <w:rFonts w:ascii="Georgia" w:hAnsi="Georgia"/>
          <w:sz w:val="28"/>
          <w:szCs w:val="28"/>
        </w:rPr>
        <w:t>your</w:t>
      </w:r>
      <w:proofErr w:type="gramEnd"/>
      <w:r w:rsidRPr="00B315E4">
        <w:rPr>
          <w:rFonts w:ascii="Georgia" w:hAnsi="Georgia"/>
          <w:sz w:val="28"/>
          <w:szCs w:val="28"/>
        </w:rPr>
        <w:t xml:space="preserve"> Passes, Partner Cards, </w:t>
      </w:r>
      <w:proofErr w:type="spellStart"/>
      <w:r w:rsidRPr="00B315E4">
        <w:rPr>
          <w:rFonts w:ascii="Georgia" w:hAnsi="Georgia"/>
          <w:sz w:val="28"/>
          <w:szCs w:val="28"/>
        </w:rPr>
        <w:t>Tshirts</w:t>
      </w:r>
      <w:proofErr w:type="spellEnd"/>
      <w:r w:rsidRPr="00B315E4">
        <w:rPr>
          <w:rFonts w:ascii="Georgia" w:hAnsi="Georgia"/>
          <w:sz w:val="28"/>
          <w:szCs w:val="28"/>
        </w:rPr>
        <w:t xml:space="preserve"> and more!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The website to purchase is mkt.com/campus-kitty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Partner Card information is </w:t>
      </w:r>
      <w:hyperlink r:id="rId9" w:history="1">
        <w:r w:rsidR="00A71F9C" w:rsidRPr="00A20A80">
          <w:rPr>
            <w:rStyle w:val="Hyperlink"/>
            <w:rFonts w:ascii="Georgia" w:hAnsi="Georgia"/>
            <w:sz w:val="28"/>
            <w:szCs w:val="28"/>
          </w:rPr>
          <w:t>https://www.hendrix.edu/campuskitty/default.aspx?id=71462</w:t>
        </w:r>
      </w:hyperlink>
      <w:r w:rsidR="00A71F9C">
        <w:rPr>
          <w:rFonts w:ascii="Georgia" w:hAnsi="Georgia"/>
          <w:sz w:val="28"/>
          <w:szCs w:val="28"/>
        </w:rPr>
        <w:t xml:space="preserve">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The theme for CK Week this year is #KITTY</w:t>
      </w:r>
      <w:r w:rsidR="00A71F9C">
        <w:rPr>
          <w:rFonts w:ascii="Georgia" w:hAnsi="Georgia"/>
          <w:sz w:val="28"/>
          <w:szCs w:val="28"/>
        </w:rPr>
        <w:t xml:space="preserve"> (pop culture and bright colors)</w:t>
      </w:r>
      <w:r w:rsidRPr="00B315E4">
        <w:rPr>
          <w:rFonts w:ascii="Georgia" w:hAnsi="Georgia"/>
          <w:sz w:val="28"/>
          <w:szCs w:val="28"/>
        </w:rPr>
        <w:t xml:space="preserve">, and will run from February 21-28.  Event Schedule is also on CK website! </w:t>
      </w:r>
      <w:r w:rsidR="00A71F9C" w:rsidRPr="00A71F9C">
        <w:rPr>
          <w:rFonts w:ascii="Georgia" w:hAnsi="Georgia"/>
          <w:b/>
          <w:sz w:val="28"/>
          <w:szCs w:val="28"/>
        </w:rPr>
        <w:t>Miss Hendrix will be on Feb 28</w:t>
      </w:r>
      <w:r w:rsidR="00A71F9C" w:rsidRPr="00A71F9C">
        <w:rPr>
          <w:rFonts w:ascii="Georgia" w:hAnsi="Georgia"/>
          <w:b/>
          <w:sz w:val="28"/>
          <w:szCs w:val="28"/>
          <w:vertAlign w:val="superscript"/>
        </w:rPr>
        <w:t>th</w:t>
      </w:r>
      <w:r w:rsidR="00A71F9C" w:rsidRPr="00A71F9C">
        <w:rPr>
          <w:rFonts w:ascii="Georgia" w:hAnsi="Georgia"/>
          <w:b/>
          <w:sz w:val="28"/>
          <w:szCs w:val="28"/>
        </w:rPr>
        <w:t>!</w:t>
      </w:r>
      <w:r w:rsidR="00A71F9C">
        <w:rPr>
          <w:rFonts w:ascii="Georgia" w:hAnsi="Georgia"/>
          <w:sz w:val="28"/>
          <w:szCs w:val="28"/>
        </w:rPr>
        <w:t xml:space="preserve"> </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Cost of a Miss Hendrix Ticket is included in the pass, but does not guarantee a ticket. Pass must still be presented in ticket sales line in order to receive actual ticket. Front row seats will be auctioned off at Martin/Veasey Auction, if interested! </w:t>
      </w:r>
    </w:p>
    <w:p w:rsidR="00B315E4" w:rsidRPr="00A71F9C" w:rsidRDefault="00B315E4" w:rsidP="00B315E4">
      <w:pPr>
        <w:pStyle w:val="ListParagraph"/>
        <w:numPr>
          <w:ilvl w:val="2"/>
          <w:numId w:val="1"/>
        </w:numPr>
        <w:spacing w:line="360" w:lineRule="auto"/>
        <w:rPr>
          <w:rFonts w:ascii="Georgia" w:hAnsi="Georgia"/>
          <w:color w:val="FF0000"/>
          <w:sz w:val="28"/>
          <w:szCs w:val="28"/>
        </w:rPr>
      </w:pPr>
      <w:r w:rsidRPr="00A71F9C">
        <w:rPr>
          <w:rFonts w:ascii="Georgia" w:hAnsi="Georgia"/>
          <w:color w:val="FF0000"/>
          <w:sz w:val="28"/>
          <w:szCs w:val="28"/>
        </w:rPr>
        <w:t>Our Miss Hendrix Contestants this year are: ….</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Anthony Arndt (Little Red Ride-</w:t>
      </w:r>
      <w:proofErr w:type="spellStart"/>
      <w:r w:rsidRPr="00B315E4">
        <w:rPr>
          <w:rFonts w:ascii="Georgia" w:hAnsi="Georgia"/>
          <w:sz w:val="28"/>
          <w:szCs w:val="28"/>
        </w:rPr>
        <w:t>ya</w:t>
      </w:r>
      <w:proofErr w:type="spellEnd"/>
      <w:r w:rsidRPr="00B315E4">
        <w:rPr>
          <w:rFonts w:ascii="Georgia" w:hAnsi="Georgia"/>
          <w:sz w:val="28"/>
          <w:szCs w:val="28"/>
        </w:rPr>
        <w:t xml:space="preserve"> Good)</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 xml:space="preserve">Nickolas and Robert Berardi (Mary Baked and </w:t>
      </w:r>
      <w:proofErr w:type="spellStart"/>
      <w:r w:rsidRPr="00B315E4">
        <w:rPr>
          <w:rFonts w:ascii="Georgia" w:hAnsi="Georgia"/>
          <w:sz w:val="28"/>
          <w:szCs w:val="28"/>
        </w:rPr>
        <w:t>Trashley</w:t>
      </w:r>
      <w:proofErr w:type="spellEnd"/>
      <w:r w:rsidRPr="00B315E4">
        <w:rPr>
          <w:rFonts w:ascii="Georgia" w:hAnsi="Georgia"/>
          <w:sz w:val="28"/>
          <w:szCs w:val="28"/>
        </w:rPr>
        <w:t>)</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 xml:space="preserve">Cody </w:t>
      </w:r>
      <w:proofErr w:type="spellStart"/>
      <w:r w:rsidRPr="00B315E4">
        <w:rPr>
          <w:rFonts w:ascii="Georgia" w:hAnsi="Georgia"/>
          <w:sz w:val="28"/>
          <w:szCs w:val="28"/>
        </w:rPr>
        <w:t>Elozory</w:t>
      </w:r>
      <w:proofErr w:type="spellEnd"/>
      <w:r w:rsidRPr="00B315E4">
        <w:rPr>
          <w:rFonts w:ascii="Georgia" w:hAnsi="Georgia"/>
          <w:sz w:val="28"/>
          <w:szCs w:val="28"/>
        </w:rPr>
        <w:t xml:space="preserve"> (Iggy Would-</w:t>
      </w:r>
      <w:proofErr w:type="spellStart"/>
      <w:r w:rsidRPr="00B315E4">
        <w:rPr>
          <w:rFonts w:ascii="Georgia" w:hAnsi="Georgia"/>
          <w:sz w:val="28"/>
          <w:szCs w:val="28"/>
        </w:rPr>
        <w:t>Nailya</w:t>
      </w:r>
      <w:proofErr w:type="spellEnd"/>
      <w:r w:rsidRPr="00B315E4">
        <w:rPr>
          <w:rFonts w:ascii="Georgia" w:hAnsi="Georgia"/>
          <w:sz w:val="28"/>
          <w:szCs w:val="28"/>
        </w:rPr>
        <w:t>)</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00A71F9C">
        <w:rPr>
          <w:rFonts w:ascii="Georgia" w:hAnsi="Georgia"/>
          <w:sz w:val="28"/>
          <w:szCs w:val="28"/>
        </w:rPr>
        <w:t>Mitchel Griffin (Regina G</w:t>
      </w:r>
      <w:r w:rsidRPr="00B315E4">
        <w:rPr>
          <w:rFonts w:ascii="Georgia" w:hAnsi="Georgia"/>
          <w:sz w:val="28"/>
          <w:szCs w:val="28"/>
        </w:rPr>
        <w:t>orge)</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 xml:space="preserve">Mack Krone (Wetness </w:t>
      </w:r>
      <w:proofErr w:type="spellStart"/>
      <w:r w:rsidRPr="00B315E4">
        <w:rPr>
          <w:rFonts w:ascii="Georgia" w:hAnsi="Georgia"/>
          <w:sz w:val="28"/>
          <w:szCs w:val="28"/>
        </w:rPr>
        <w:t>Evercreme</w:t>
      </w:r>
      <w:proofErr w:type="spellEnd"/>
      <w:r w:rsidRPr="00B315E4">
        <w:rPr>
          <w:rFonts w:ascii="Georgia" w:hAnsi="Georgia"/>
          <w:sz w:val="28"/>
          <w:szCs w:val="28"/>
        </w:rPr>
        <w:t>)</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 xml:space="preserve">Caleb Moen (Areola the Little </w:t>
      </w:r>
      <w:proofErr w:type="spellStart"/>
      <w:r w:rsidRPr="00B315E4">
        <w:rPr>
          <w:rFonts w:ascii="Georgia" w:hAnsi="Georgia"/>
          <w:sz w:val="28"/>
          <w:szCs w:val="28"/>
        </w:rPr>
        <w:t>Spermaid</w:t>
      </w:r>
      <w:proofErr w:type="spellEnd"/>
      <w:r w:rsidRPr="00B315E4">
        <w:rPr>
          <w:rFonts w:ascii="Georgia" w:hAnsi="Georgia"/>
          <w:sz w:val="28"/>
          <w:szCs w:val="28"/>
        </w:rPr>
        <w:t>)</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t>-</w:t>
      </w:r>
      <w:r w:rsidRPr="00B315E4">
        <w:rPr>
          <w:rFonts w:ascii="Georgia" w:hAnsi="Georgia"/>
          <w:sz w:val="28"/>
          <w:szCs w:val="28"/>
        </w:rPr>
        <w:t xml:space="preserve">Johnny Ring (Natalie </w:t>
      </w:r>
      <w:proofErr w:type="spellStart"/>
      <w:r w:rsidRPr="00B315E4">
        <w:rPr>
          <w:rFonts w:ascii="Georgia" w:hAnsi="Georgia"/>
          <w:sz w:val="28"/>
          <w:szCs w:val="28"/>
        </w:rPr>
        <w:t>Twatman</w:t>
      </w:r>
      <w:proofErr w:type="spellEnd"/>
      <w:r w:rsidRPr="00B315E4">
        <w:rPr>
          <w:rFonts w:ascii="Georgia" w:hAnsi="Georgia"/>
          <w:sz w:val="28"/>
          <w:szCs w:val="28"/>
        </w:rPr>
        <w:t>: The Schlong Queen)</w:t>
      </w:r>
    </w:p>
    <w:p w:rsidR="00B315E4" w:rsidRPr="00B315E4" w:rsidRDefault="00B315E4" w:rsidP="00B315E4">
      <w:pPr>
        <w:pStyle w:val="ListParagraph"/>
        <w:spacing w:line="360" w:lineRule="auto"/>
        <w:ind w:left="1080"/>
        <w:rPr>
          <w:rFonts w:ascii="Georgia" w:hAnsi="Georgia"/>
          <w:sz w:val="28"/>
          <w:szCs w:val="28"/>
        </w:rPr>
      </w:pPr>
      <w:r>
        <w:rPr>
          <w:rFonts w:ascii="Georgia" w:hAnsi="Georgia"/>
          <w:sz w:val="28"/>
          <w:szCs w:val="28"/>
        </w:rPr>
        <w:lastRenderedPageBreak/>
        <w:t>-</w:t>
      </w:r>
      <w:proofErr w:type="spellStart"/>
      <w:r w:rsidRPr="00B315E4">
        <w:rPr>
          <w:rFonts w:ascii="Georgia" w:hAnsi="Georgia"/>
          <w:sz w:val="28"/>
          <w:szCs w:val="28"/>
        </w:rPr>
        <w:t>Kleon</w:t>
      </w:r>
      <w:proofErr w:type="spellEnd"/>
      <w:r w:rsidRPr="00B315E4">
        <w:rPr>
          <w:rFonts w:ascii="Georgia" w:hAnsi="Georgia"/>
          <w:sz w:val="28"/>
          <w:szCs w:val="28"/>
        </w:rPr>
        <w:t xml:space="preserve"> Van (</w:t>
      </w:r>
      <w:proofErr w:type="spellStart"/>
      <w:r w:rsidRPr="00B315E4">
        <w:rPr>
          <w:rFonts w:ascii="Georgia" w:hAnsi="Georgia"/>
          <w:sz w:val="28"/>
          <w:szCs w:val="28"/>
        </w:rPr>
        <w:t>Choade</w:t>
      </w:r>
      <w:proofErr w:type="spellEnd"/>
      <w:r w:rsidRPr="00B315E4">
        <w:rPr>
          <w:rFonts w:ascii="Georgia" w:hAnsi="Georgia"/>
          <w:sz w:val="28"/>
          <w:szCs w:val="28"/>
        </w:rPr>
        <w:t xml:space="preserve"> Chang)</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D948E1">
        <w:rPr>
          <w:rFonts w:ascii="Georgia" w:hAnsi="Georgia"/>
          <w:i/>
          <w:sz w:val="28"/>
          <w:szCs w:val="28"/>
        </w:rPr>
        <w:t>Marissa Lee</w:t>
      </w:r>
    </w:p>
    <w:p w:rsidR="00B315E4" w:rsidRPr="00A71F9C" w:rsidRDefault="00A71F9C" w:rsidP="00B315E4">
      <w:pPr>
        <w:pStyle w:val="ListParagraph"/>
        <w:numPr>
          <w:ilvl w:val="2"/>
          <w:numId w:val="1"/>
        </w:numPr>
        <w:spacing w:line="360" w:lineRule="auto"/>
        <w:rPr>
          <w:rFonts w:ascii="Georgia" w:hAnsi="Georgia"/>
          <w:i/>
          <w:sz w:val="28"/>
          <w:szCs w:val="28"/>
        </w:rPr>
      </w:pPr>
      <w:r>
        <w:rPr>
          <w:rFonts w:ascii="Georgia" w:hAnsi="Georgia"/>
          <w:sz w:val="28"/>
          <w:szCs w:val="28"/>
        </w:rPr>
        <w:t>The school’s crime r</w:t>
      </w:r>
      <w:r w:rsidR="00B315E4">
        <w:rPr>
          <w:rFonts w:ascii="Georgia" w:hAnsi="Georgia"/>
          <w:sz w:val="28"/>
          <w:szCs w:val="28"/>
        </w:rPr>
        <w:t>eport to be finalized!</w:t>
      </w:r>
      <w:r>
        <w:rPr>
          <w:rFonts w:ascii="Georgia" w:hAnsi="Georgia"/>
          <w:sz w:val="28"/>
          <w:szCs w:val="28"/>
        </w:rPr>
        <w:t xml:space="preserve"> The Language House was by itself which was problematic because it would be easy to find out who the survivor is. Now, they are included with Front Street to be more private. </w:t>
      </w:r>
    </w:p>
    <w:p w:rsidR="00A71F9C" w:rsidRPr="00A71F9C" w:rsidRDefault="00A71F9C" w:rsidP="00B315E4">
      <w:pPr>
        <w:pStyle w:val="ListParagraph"/>
        <w:numPr>
          <w:ilvl w:val="2"/>
          <w:numId w:val="1"/>
        </w:numPr>
        <w:spacing w:line="360" w:lineRule="auto"/>
        <w:rPr>
          <w:rFonts w:ascii="Georgia" w:hAnsi="Georgia"/>
          <w:i/>
          <w:sz w:val="28"/>
          <w:szCs w:val="28"/>
        </w:rPr>
      </w:pPr>
      <w:r>
        <w:rPr>
          <w:rFonts w:ascii="Georgia" w:hAnsi="Georgia"/>
          <w:sz w:val="28"/>
          <w:szCs w:val="28"/>
        </w:rPr>
        <w:t xml:space="preserve">Feel free to speak with Dean </w:t>
      </w:r>
      <w:proofErr w:type="spellStart"/>
      <w:r>
        <w:rPr>
          <w:rFonts w:ascii="Georgia" w:hAnsi="Georgia"/>
          <w:sz w:val="28"/>
          <w:szCs w:val="28"/>
        </w:rPr>
        <w:t>Wiltgen</w:t>
      </w:r>
      <w:proofErr w:type="spellEnd"/>
      <w:r>
        <w:rPr>
          <w:rFonts w:ascii="Georgia" w:hAnsi="Georgia"/>
          <w:sz w:val="28"/>
          <w:szCs w:val="28"/>
        </w:rPr>
        <w:t xml:space="preserve"> about sexual assault concerns!</w:t>
      </w:r>
    </w:p>
    <w:p w:rsidR="00A71F9C" w:rsidRDefault="00A71F9C" w:rsidP="00B315E4">
      <w:pPr>
        <w:pStyle w:val="ListParagraph"/>
        <w:numPr>
          <w:ilvl w:val="2"/>
          <w:numId w:val="1"/>
        </w:numPr>
        <w:spacing w:line="360" w:lineRule="auto"/>
        <w:rPr>
          <w:rFonts w:ascii="Georgia" w:hAnsi="Georgia"/>
          <w:i/>
          <w:sz w:val="28"/>
          <w:szCs w:val="28"/>
        </w:rPr>
      </w:pPr>
      <w:r>
        <w:rPr>
          <w:rFonts w:ascii="Georgia" w:hAnsi="Georgia"/>
          <w:sz w:val="28"/>
          <w:szCs w:val="28"/>
        </w:rPr>
        <w:t xml:space="preserve">Complaints that administration not trained in sexual assault. All P Safe has Sensitive Crime Training, Counseling Services has Survivor and Bystander training, &amp; Dean </w:t>
      </w:r>
      <w:proofErr w:type="spellStart"/>
      <w:r>
        <w:rPr>
          <w:rFonts w:ascii="Georgia" w:hAnsi="Georgia"/>
          <w:sz w:val="28"/>
          <w:szCs w:val="28"/>
        </w:rPr>
        <w:t>Baoua</w:t>
      </w:r>
      <w:proofErr w:type="spellEnd"/>
      <w:r>
        <w:rPr>
          <w:rFonts w:ascii="Georgia" w:hAnsi="Georgia"/>
          <w:sz w:val="28"/>
          <w:szCs w:val="28"/>
        </w:rPr>
        <w:t xml:space="preserve"> and Dean </w:t>
      </w:r>
      <w:proofErr w:type="spellStart"/>
      <w:r>
        <w:rPr>
          <w:rFonts w:ascii="Georgia" w:hAnsi="Georgia"/>
          <w:sz w:val="28"/>
          <w:szCs w:val="28"/>
        </w:rPr>
        <w:t>Wiltgen</w:t>
      </w:r>
      <w:proofErr w:type="spellEnd"/>
      <w:r>
        <w:rPr>
          <w:rFonts w:ascii="Georgia" w:hAnsi="Georgia"/>
          <w:sz w:val="28"/>
          <w:szCs w:val="28"/>
        </w:rPr>
        <w:t xml:space="preserve"> meet Title IX and Clery Act standards. </w:t>
      </w:r>
    </w:p>
    <w:p w:rsidR="00470D50" w:rsidRPr="00B315E4"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 xml:space="preserve">FREE MOVIE NIGHT AT CINEMARK on the last day of </w:t>
      </w:r>
      <w:proofErr w:type="spellStart"/>
      <w:r w:rsidRPr="00B315E4">
        <w:rPr>
          <w:rFonts w:ascii="Georgia" w:hAnsi="Georgia"/>
          <w:sz w:val="28"/>
          <w:szCs w:val="28"/>
        </w:rPr>
        <w:t>cla</w:t>
      </w:r>
      <w:proofErr w:type="spellEnd"/>
      <w:r w:rsidRPr="00B315E4">
        <w:rPr>
          <w:rFonts w:ascii="Georgia" w:hAnsi="Georgia"/>
          <w:sz w:val="28"/>
          <w:szCs w:val="28"/>
        </w:rPr>
        <w:t>$$</w:t>
      </w:r>
      <w:proofErr w:type="spellStart"/>
      <w:r w:rsidRPr="00B315E4">
        <w:rPr>
          <w:rFonts w:ascii="Georgia" w:hAnsi="Georgia"/>
          <w:sz w:val="28"/>
          <w:szCs w:val="28"/>
        </w:rPr>
        <w:t>es</w:t>
      </w:r>
      <w:proofErr w:type="spellEnd"/>
      <w:r w:rsidRPr="00B315E4">
        <w:rPr>
          <w:rFonts w:ascii="Georgia" w:hAnsi="Georgia"/>
          <w:sz w:val="28"/>
          <w:szCs w:val="28"/>
        </w:rPr>
        <w:t>, December 8th!! Look for details from me in a separate email to current students.</w:t>
      </w:r>
    </w:p>
    <w:p w:rsidR="00B315E4" w:rsidRPr="00B315E4" w:rsidRDefault="00B315E4" w:rsidP="00B315E4">
      <w:pPr>
        <w:pStyle w:val="ListParagraph"/>
        <w:numPr>
          <w:ilvl w:val="2"/>
          <w:numId w:val="1"/>
        </w:numPr>
        <w:spacing w:line="360" w:lineRule="auto"/>
        <w:rPr>
          <w:rFonts w:ascii="Georgia" w:hAnsi="Georgia"/>
          <w:sz w:val="28"/>
          <w:szCs w:val="28"/>
        </w:rPr>
      </w:pPr>
      <w:r w:rsidRPr="00B315E4">
        <w:rPr>
          <w:rFonts w:ascii="Georgia" w:hAnsi="Georgia"/>
          <w:sz w:val="28"/>
          <w:szCs w:val="28"/>
        </w:rPr>
        <w:t>Come visit our t-shirt booth at the CK Holiday Bazaar on Reading Day. Discounts on all old t-shirts plus a second chance to get the dope 2014 SoCo54 shirts!</w:t>
      </w:r>
    </w:p>
    <w:p w:rsidR="00470D50" w:rsidRPr="000F50ED"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r w:rsidR="00CF3A5E">
        <w:rPr>
          <w:rFonts w:ascii="Georgia" w:hAnsi="Georgia"/>
          <w:i/>
          <w:sz w:val="28"/>
          <w:szCs w:val="28"/>
        </w:rPr>
        <w:t xml:space="preserve"> proxy, Brooke Nelson</w:t>
      </w:r>
    </w:p>
    <w:p w:rsidR="000F50ED" w:rsidRPr="000F50ED" w:rsidRDefault="000F50ED" w:rsidP="000F50ED">
      <w:pPr>
        <w:pStyle w:val="ListParagraph"/>
        <w:numPr>
          <w:ilvl w:val="2"/>
          <w:numId w:val="1"/>
        </w:numPr>
        <w:spacing w:line="360" w:lineRule="auto"/>
        <w:rPr>
          <w:rFonts w:ascii="Georgia" w:hAnsi="Georgia"/>
          <w:sz w:val="28"/>
          <w:szCs w:val="28"/>
        </w:rPr>
      </w:pPr>
      <w:r w:rsidRPr="000F50ED">
        <w:rPr>
          <w:rFonts w:ascii="Georgia" w:hAnsi="Georgia"/>
          <w:b/>
          <w:sz w:val="28"/>
          <w:szCs w:val="28"/>
        </w:rPr>
        <w:t xml:space="preserve">The </w:t>
      </w:r>
      <w:proofErr w:type="spellStart"/>
      <w:r w:rsidRPr="000F50ED">
        <w:rPr>
          <w:rFonts w:ascii="Georgia" w:hAnsi="Georgia"/>
          <w:b/>
          <w:sz w:val="28"/>
          <w:szCs w:val="28"/>
        </w:rPr>
        <w:t>Aonian</w:t>
      </w:r>
      <w:proofErr w:type="spellEnd"/>
      <w:r w:rsidRPr="000F50ED">
        <w:rPr>
          <w:rFonts w:ascii="Georgia" w:hAnsi="Georgia"/>
          <w:sz w:val="28"/>
          <w:szCs w:val="28"/>
        </w:rPr>
        <w:t xml:space="preserve">: </w:t>
      </w:r>
    </w:p>
    <w:p w:rsidR="000F50ED" w:rsidRPr="000F50ED" w:rsidRDefault="000F50ED" w:rsidP="000F50ED">
      <w:pPr>
        <w:pStyle w:val="ListParagraph"/>
        <w:spacing w:line="360" w:lineRule="auto"/>
        <w:ind w:left="360"/>
        <w:rPr>
          <w:rFonts w:ascii="Georgia" w:hAnsi="Georgia"/>
          <w:sz w:val="28"/>
          <w:szCs w:val="28"/>
        </w:rPr>
      </w:pPr>
      <w:r>
        <w:rPr>
          <w:rFonts w:ascii="Georgia" w:hAnsi="Georgia"/>
          <w:sz w:val="28"/>
          <w:szCs w:val="28"/>
        </w:rPr>
        <w:tab/>
        <w:t>-</w:t>
      </w:r>
      <w:r w:rsidRPr="000F50ED">
        <w:rPr>
          <w:rFonts w:ascii="Georgia" w:hAnsi="Georgia"/>
          <w:sz w:val="28"/>
          <w:szCs w:val="28"/>
        </w:rPr>
        <w:t xml:space="preserve">FALL DEADLINE: December 5th! Submit, Submit, </w:t>
      </w:r>
      <w:proofErr w:type="gramStart"/>
      <w:r w:rsidRPr="000F50ED">
        <w:rPr>
          <w:rFonts w:ascii="Georgia" w:hAnsi="Georgia"/>
          <w:sz w:val="28"/>
          <w:szCs w:val="28"/>
        </w:rPr>
        <w:t>Submit</w:t>
      </w:r>
      <w:proofErr w:type="gramEnd"/>
      <w:r w:rsidRPr="000F50ED">
        <w:rPr>
          <w:rFonts w:ascii="Georgia" w:hAnsi="Georgia"/>
          <w:sz w:val="28"/>
          <w:szCs w:val="28"/>
        </w:rPr>
        <w:t xml:space="preserve">! For more info </w:t>
      </w:r>
      <w:r>
        <w:rPr>
          <w:rFonts w:ascii="Georgia" w:hAnsi="Georgia"/>
          <w:sz w:val="28"/>
          <w:szCs w:val="28"/>
        </w:rPr>
        <w:tab/>
      </w:r>
      <w:r w:rsidRPr="000F50ED">
        <w:rPr>
          <w:rFonts w:ascii="Georgia" w:hAnsi="Georgia"/>
          <w:sz w:val="28"/>
          <w:szCs w:val="28"/>
        </w:rPr>
        <w:t xml:space="preserve">use this link: http://hendrixaonian.wordpress.com </w:t>
      </w:r>
    </w:p>
    <w:p w:rsidR="000F50ED" w:rsidRPr="000F50ED" w:rsidRDefault="000F50ED" w:rsidP="000F50ED">
      <w:pPr>
        <w:pStyle w:val="ListParagraph"/>
        <w:numPr>
          <w:ilvl w:val="2"/>
          <w:numId w:val="1"/>
        </w:numPr>
        <w:spacing w:line="360" w:lineRule="auto"/>
        <w:rPr>
          <w:rFonts w:ascii="Georgia" w:hAnsi="Georgia"/>
          <w:sz w:val="28"/>
          <w:szCs w:val="28"/>
        </w:rPr>
      </w:pPr>
      <w:r w:rsidRPr="000F50ED">
        <w:rPr>
          <w:rFonts w:ascii="Georgia" w:hAnsi="Georgia"/>
          <w:b/>
          <w:sz w:val="28"/>
          <w:szCs w:val="28"/>
        </w:rPr>
        <w:t>The Profile</w:t>
      </w:r>
      <w:r w:rsidRPr="000F50ED">
        <w:rPr>
          <w:rFonts w:ascii="Georgia" w:hAnsi="Georgia"/>
          <w:sz w:val="28"/>
          <w:szCs w:val="28"/>
        </w:rPr>
        <w:t>:</w:t>
      </w:r>
    </w:p>
    <w:p w:rsidR="000F50ED" w:rsidRPr="000F50ED" w:rsidRDefault="000F50ED" w:rsidP="000F50ED">
      <w:pPr>
        <w:pStyle w:val="ListParagraph"/>
        <w:spacing w:line="360" w:lineRule="auto"/>
        <w:ind w:left="360"/>
        <w:rPr>
          <w:rFonts w:ascii="Georgia" w:hAnsi="Georgia"/>
          <w:sz w:val="28"/>
          <w:szCs w:val="28"/>
        </w:rPr>
      </w:pPr>
      <w:r>
        <w:rPr>
          <w:rFonts w:ascii="Georgia" w:hAnsi="Georgia"/>
          <w:sz w:val="28"/>
          <w:szCs w:val="28"/>
        </w:rPr>
        <w:tab/>
        <w:t>-</w:t>
      </w:r>
      <w:r w:rsidRPr="000F50ED">
        <w:rPr>
          <w:rFonts w:ascii="Georgia" w:hAnsi="Georgia"/>
          <w:sz w:val="28"/>
          <w:szCs w:val="28"/>
        </w:rPr>
        <w:t xml:space="preserve">New issue out Reading Day </w:t>
      </w:r>
      <w:proofErr w:type="gramStart"/>
      <w:r w:rsidRPr="000F50ED">
        <w:rPr>
          <w:rFonts w:ascii="Georgia" w:hAnsi="Georgia"/>
          <w:sz w:val="28"/>
          <w:szCs w:val="28"/>
        </w:rPr>
        <w:t>--  “</w:t>
      </w:r>
      <w:proofErr w:type="gramEnd"/>
      <w:r w:rsidRPr="000F50ED">
        <w:rPr>
          <w:rFonts w:ascii="Georgia" w:hAnsi="Georgia"/>
          <w:sz w:val="28"/>
          <w:szCs w:val="28"/>
        </w:rPr>
        <w:t xml:space="preserve">In the World” -- featuring the Garden Club </w:t>
      </w:r>
      <w:r>
        <w:rPr>
          <w:rFonts w:ascii="Georgia" w:hAnsi="Georgia"/>
          <w:sz w:val="28"/>
          <w:szCs w:val="28"/>
        </w:rPr>
        <w:tab/>
      </w:r>
      <w:r w:rsidRPr="000F50ED">
        <w:rPr>
          <w:rFonts w:ascii="Georgia" w:hAnsi="Georgia"/>
          <w:sz w:val="28"/>
          <w:szCs w:val="28"/>
        </w:rPr>
        <w:t xml:space="preserve">and a piece by KHDX staff. </w:t>
      </w:r>
    </w:p>
    <w:p w:rsidR="000F50ED" w:rsidRPr="000F50ED" w:rsidRDefault="000F50ED" w:rsidP="000F50ED">
      <w:pPr>
        <w:pStyle w:val="ListParagraph"/>
        <w:spacing w:line="360" w:lineRule="auto"/>
        <w:ind w:left="360"/>
        <w:rPr>
          <w:rFonts w:ascii="Georgia" w:hAnsi="Georgia"/>
          <w:sz w:val="28"/>
          <w:szCs w:val="28"/>
        </w:rPr>
      </w:pPr>
      <w:r>
        <w:rPr>
          <w:rFonts w:ascii="Georgia" w:hAnsi="Georgia"/>
          <w:sz w:val="28"/>
          <w:szCs w:val="28"/>
        </w:rPr>
        <w:tab/>
        <w:t>-</w:t>
      </w:r>
      <w:r w:rsidRPr="000F50ED">
        <w:rPr>
          <w:rFonts w:ascii="Georgia" w:hAnsi="Georgia"/>
          <w:sz w:val="28"/>
          <w:szCs w:val="28"/>
        </w:rPr>
        <w:t>Also, check out the new website www.TheHendrixCollegeProfile.com.</w:t>
      </w:r>
    </w:p>
    <w:p w:rsidR="000F50ED" w:rsidRPr="000F50ED" w:rsidRDefault="000F50ED" w:rsidP="000F50ED">
      <w:pPr>
        <w:pStyle w:val="ListParagraph"/>
        <w:numPr>
          <w:ilvl w:val="2"/>
          <w:numId w:val="1"/>
        </w:numPr>
        <w:spacing w:line="360" w:lineRule="auto"/>
        <w:rPr>
          <w:rFonts w:ascii="Georgia" w:hAnsi="Georgia"/>
          <w:sz w:val="28"/>
          <w:szCs w:val="28"/>
        </w:rPr>
      </w:pPr>
      <w:r w:rsidRPr="000F50ED">
        <w:rPr>
          <w:rFonts w:ascii="Georgia" w:hAnsi="Georgia"/>
          <w:b/>
          <w:sz w:val="28"/>
          <w:szCs w:val="28"/>
        </w:rPr>
        <w:t>Concert</w:t>
      </w:r>
      <w:r w:rsidRPr="000F50ED">
        <w:rPr>
          <w:rFonts w:ascii="Georgia" w:hAnsi="Georgia"/>
          <w:sz w:val="28"/>
          <w:szCs w:val="28"/>
        </w:rPr>
        <w:t>:</w:t>
      </w:r>
    </w:p>
    <w:p w:rsidR="000F50ED" w:rsidRPr="00090096" w:rsidRDefault="000F50ED" w:rsidP="000F50ED">
      <w:pPr>
        <w:pStyle w:val="ListParagraph"/>
        <w:spacing w:line="360" w:lineRule="auto"/>
        <w:ind w:left="360"/>
        <w:rPr>
          <w:rFonts w:ascii="Georgia" w:hAnsi="Georgia"/>
          <w:sz w:val="28"/>
          <w:szCs w:val="28"/>
        </w:rPr>
      </w:pPr>
      <w:r>
        <w:rPr>
          <w:rFonts w:ascii="Georgia" w:hAnsi="Georgia"/>
          <w:sz w:val="28"/>
          <w:szCs w:val="28"/>
        </w:rPr>
        <w:tab/>
        <w:t>-</w:t>
      </w:r>
      <w:r w:rsidRPr="000F50ED">
        <w:rPr>
          <w:rFonts w:ascii="Georgia" w:hAnsi="Georgia"/>
          <w:sz w:val="28"/>
          <w:szCs w:val="28"/>
        </w:rPr>
        <w:t>The Spring Concert will be (drum roll) DR. DOG!!! Get excited!</w:t>
      </w:r>
    </w:p>
    <w:p w:rsidR="00470D50" w:rsidRPr="00C926A8"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C926A8" w:rsidRPr="00C926A8" w:rsidRDefault="00C926A8" w:rsidP="00C926A8">
      <w:pPr>
        <w:pStyle w:val="ListParagraph"/>
        <w:numPr>
          <w:ilvl w:val="2"/>
          <w:numId w:val="1"/>
        </w:numPr>
        <w:spacing w:line="360" w:lineRule="auto"/>
        <w:rPr>
          <w:rFonts w:ascii="Georgia" w:hAnsi="Georgia"/>
          <w:sz w:val="28"/>
          <w:szCs w:val="28"/>
        </w:rPr>
      </w:pPr>
      <w:r w:rsidRPr="00C926A8">
        <w:rPr>
          <w:rFonts w:ascii="Georgia" w:hAnsi="Georgia"/>
          <w:sz w:val="28"/>
          <w:szCs w:val="28"/>
        </w:rPr>
        <w:lastRenderedPageBreak/>
        <w:t>The last meeting of the year is this Thursday December 4th! Come find out more about the Campus Sustainability Fund!!</w:t>
      </w:r>
    </w:p>
    <w:p w:rsidR="008561AB" w:rsidRDefault="00C926A8" w:rsidP="008561AB">
      <w:pPr>
        <w:pStyle w:val="ListParagraph"/>
        <w:numPr>
          <w:ilvl w:val="2"/>
          <w:numId w:val="1"/>
        </w:numPr>
        <w:spacing w:line="360" w:lineRule="auto"/>
        <w:rPr>
          <w:rFonts w:ascii="Georgia" w:hAnsi="Georgia"/>
          <w:sz w:val="28"/>
          <w:szCs w:val="28"/>
        </w:rPr>
      </w:pPr>
      <w:r w:rsidRPr="00C926A8">
        <w:rPr>
          <w:rFonts w:ascii="Georgia" w:hAnsi="Georgia"/>
          <w:sz w:val="28"/>
          <w:szCs w:val="28"/>
        </w:rPr>
        <w:t>The Campus Sustainability Fund is a fund designed for students, faculty, and staff to draw from to create sustainable projects for the campus</w:t>
      </w:r>
      <w:r w:rsidRPr="008561AB">
        <w:rPr>
          <w:rFonts w:ascii="Georgia" w:hAnsi="Georgia"/>
          <w:sz w:val="28"/>
          <w:szCs w:val="28"/>
          <w:u w:val="single"/>
        </w:rPr>
        <w:t>. The fund will be maintained by a $20/semester addition to the tuition.</w:t>
      </w:r>
      <w:r w:rsidRPr="00C926A8">
        <w:rPr>
          <w:rFonts w:ascii="Georgia" w:hAnsi="Georgia"/>
          <w:sz w:val="28"/>
          <w:szCs w:val="28"/>
        </w:rPr>
        <w:t xml:space="preserve"> According to the results from a survey that ECC sent out earlier in the semester, 92% of those surveyed were in support of the Fund, with the mean tuition addition being given as $20/semester. The Fund is endorsed by Student Senate, the Office of the President, the College Republicans, and the Young Democrats. A vote for the Campus Sustainability Fund will be held </w:t>
      </w:r>
      <w:r w:rsidR="008561AB">
        <w:rPr>
          <w:rFonts w:ascii="Georgia" w:hAnsi="Georgia"/>
          <w:sz w:val="28"/>
          <w:szCs w:val="28"/>
        </w:rPr>
        <w:t>January</w:t>
      </w:r>
      <w:r w:rsidRPr="00C926A8">
        <w:rPr>
          <w:rFonts w:ascii="Georgia" w:hAnsi="Georgia"/>
          <w:sz w:val="28"/>
          <w:szCs w:val="28"/>
        </w:rPr>
        <w:t xml:space="preserve"> 28th from 8 </w:t>
      </w:r>
      <w:proofErr w:type="gramStart"/>
      <w:r w:rsidRPr="00C926A8">
        <w:rPr>
          <w:rFonts w:ascii="Georgia" w:hAnsi="Georgia"/>
          <w:sz w:val="28"/>
          <w:szCs w:val="28"/>
        </w:rPr>
        <w:t>AM</w:t>
      </w:r>
      <w:proofErr w:type="gramEnd"/>
      <w:r w:rsidRPr="00C926A8">
        <w:rPr>
          <w:rFonts w:ascii="Georgia" w:hAnsi="Georgia"/>
          <w:sz w:val="28"/>
          <w:szCs w:val="28"/>
        </w:rPr>
        <w:t xml:space="preserve"> to 5 PM. Email </w:t>
      </w:r>
      <w:hyperlink r:id="rId10" w:history="1">
        <w:r w:rsidR="00523738" w:rsidRPr="00A20A80">
          <w:rPr>
            <w:rStyle w:val="Hyperlink"/>
            <w:rFonts w:ascii="Georgia" w:hAnsi="Georgia"/>
            <w:sz w:val="28"/>
            <w:szCs w:val="28"/>
          </w:rPr>
          <w:t>HendrixECC@gmail.com</w:t>
        </w:r>
      </w:hyperlink>
      <w:r w:rsidR="00523738">
        <w:rPr>
          <w:rFonts w:ascii="Georgia" w:hAnsi="Georgia"/>
          <w:sz w:val="28"/>
          <w:szCs w:val="28"/>
        </w:rPr>
        <w:t xml:space="preserve"> </w:t>
      </w:r>
      <w:r w:rsidRPr="00C926A8">
        <w:rPr>
          <w:rFonts w:ascii="Georgia" w:hAnsi="Georgia"/>
          <w:sz w:val="28"/>
          <w:szCs w:val="28"/>
        </w:rPr>
        <w:t>with any questions!</w:t>
      </w:r>
    </w:p>
    <w:p w:rsidR="008561AB" w:rsidRPr="008561AB" w:rsidRDefault="008561AB" w:rsidP="008561AB">
      <w:pPr>
        <w:pStyle w:val="ListParagraph"/>
        <w:numPr>
          <w:ilvl w:val="3"/>
          <w:numId w:val="1"/>
        </w:numPr>
        <w:spacing w:line="360" w:lineRule="auto"/>
        <w:rPr>
          <w:rFonts w:ascii="Georgia" w:hAnsi="Georgia"/>
          <w:sz w:val="28"/>
          <w:szCs w:val="28"/>
        </w:rPr>
      </w:pPr>
      <w:r>
        <w:rPr>
          <w:rFonts w:ascii="Georgia" w:hAnsi="Georgia"/>
          <w:sz w:val="28"/>
          <w:szCs w:val="28"/>
        </w:rPr>
        <w:t xml:space="preserve">Please vote!! The Board of Trustees </w:t>
      </w:r>
      <w:proofErr w:type="gramStart"/>
      <w:r>
        <w:rPr>
          <w:rFonts w:ascii="Georgia" w:hAnsi="Georgia"/>
          <w:sz w:val="28"/>
          <w:szCs w:val="28"/>
        </w:rPr>
        <w:t>need</w:t>
      </w:r>
      <w:proofErr w:type="gramEnd"/>
      <w:r>
        <w:rPr>
          <w:rFonts w:ascii="Georgia" w:hAnsi="Georgia"/>
          <w:sz w:val="28"/>
          <w:szCs w:val="28"/>
        </w:rPr>
        <w:t xml:space="preserve"> to know if the majority of the students are okay with this.</w:t>
      </w:r>
    </w:p>
    <w:p w:rsidR="00470D50" w:rsidRPr="00200B3E" w:rsidRDefault="00470D50" w:rsidP="00D948E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200B3E" w:rsidRPr="00D948E1" w:rsidRDefault="00200B3E" w:rsidP="00200B3E">
      <w:pPr>
        <w:pStyle w:val="ListParagraph"/>
        <w:numPr>
          <w:ilvl w:val="2"/>
          <w:numId w:val="1"/>
        </w:numPr>
        <w:spacing w:line="360" w:lineRule="auto"/>
        <w:rPr>
          <w:rFonts w:ascii="Georgia" w:hAnsi="Georgia"/>
          <w:sz w:val="28"/>
          <w:szCs w:val="28"/>
        </w:rPr>
      </w:pPr>
      <w:r>
        <w:rPr>
          <w:rFonts w:ascii="Georgia" w:hAnsi="Georgia"/>
          <w:sz w:val="28"/>
          <w:szCs w:val="28"/>
        </w:rPr>
        <w:t>Due to unforeseen circumstances, details will be coming soon about the next Service Saturday.</w:t>
      </w:r>
      <w:r w:rsidR="008561AB">
        <w:rPr>
          <w:rFonts w:ascii="Georgia" w:hAnsi="Georgia"/>
          <w:sz w:val="28"/>
          <w:szCs w:val="28"/>
        </w:rPr>
        <w:t xml:space="preserve"> </w:t>
      </w:r>
    </w:p>
    <w:p w:rsidR="00470D50" w:rsidRPr="00200B3E"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523738">
        <w:rPr>
          <w:rFonts w:ascii="Georgia" w:hAnsi="Georgia"/>
          <w:i/>
          <w:sz w:val="28"/>
          <w:szCs w:val="28"/>
        </w:rPr>
        <w:t>MiM</w:t>
      </w:r>
      <w:r>
        <w:rPr>
          <w:rFonts w:ascii="Georgia" w:hAnsi="Georgia"/>
          <w:i/>
          <w:sz w:val="28"/>
          <w:szCs w:val="28"/>
        </w:rPr>
        <w:t>i Spjut</w:t>
      </w:r>
    </w:p>
    <w:p w:rsidR="00523738" w:rsidRDefault="00523738" w:rsidP="00523738">
      <w:pPr>
        <w:pStyle w:val="ListParagraph"/>
        <w:numPr>
          <w:ilvl w:val="2"/>
          <w:numId w:val="1"/>
        </w:numPr>
        <w:spacing w:line="360" w:lineRule="auto"/>
        <w:rPr>
          <w:rFonts w:ascii="Georgia" w:hAnsi="Georgia"/>
          <w:sz w:val="28"/>
          <w:szCs w:val="28"/>
        </w:rPr>
      </w:pPr>
      <w:r>
        <w:rPr>
          <w:rFonts w:ascii="Georgia" w:hAnsi="Georgia"/>
          <w:sz w:val="28"/>
          <w:szCs w:val="28"/>
        </w:rPr>
        <w:t>We will be decorating the tech cluster on Sunday at 6-8 pm. The cluster outside of Campbell! Theme is still a surprise…</w:t>
      </w:r>
    </w:p>
    <w:p w:rsidR="009A1930" w:rsidRDefault="009A1930" w:rsidP="009A1930">
      <w:pPr>
        <w:pStyle w:val="ListParagraph"/>
        <w:numPr>
          <w:ilvl w:val="3"/>
          <w:numId w:val="1"/>
        </w:numPr>
        <w:spacing w:line="360" w:lineRule="auto"/>
        <w:rPr>
          <w:rFonts w:ascii="Georgia" w:hAnsi="Georgia"/>
          <w:sz w:val="28"/>
          <w:szCs w:val="28"/>
        </w:rPr>
      </w:pPr>
      <w:r>
        <w:rPr>
          <w:rFonts w:ascii="Georgia" w:hAnsi="Georgia"/>
          <w:sz w:val="28"/>
          <w:szCs w:val="28"/>
        </w:rPr>
        <w:t xml:space="preserve">If an organization wants to have a tech cluster or a wreath, email Dean </w:t>
      </w:r>
      <w:proofErr w:type="spellStart"/>
      <w:r>
        <w:rPr>
          <w:rFonts w:ascii="Georgia" w:hAnsi="Georgia"/>
          <w:sz w:val="28"/>
          <w:szCs w:val="28"/>
        </w:rPr>
        <w:t>Wiltgen</w:t>
      </w:r>
      <w:proofErr w:type="spellEnd"/>
      <w:r>
        <w:rPr>
          <w:rFonts w:ascii="Georgia" w:hAnsi="Georgia"/>
          <w:sz w:val="28"/>
          <w:szCs w:val="28"/>
        </w:rPr>
        <w:t xml:space="preserve"> to reserve one! </w:t>
      </w:r>
    </w:p>
    <w:p w:rsidR="00523738" w:rsidRPr="00523738" w:rsidRDefault="00523738" w:rsidP="00523738">
      <w:pPr>
        <w:pStyle w:val="ListParagraph"/>
        <w:numPr>
          <w:ilvl w:val="2"/>
          <w:numId w:val="1"/>
        </w:numPr>
        <w:spacing w:line="360" w:lineRule="auto"/>
        <w:rPr>
          <w:rFonts w:ascii="Georgia" w:hAnsi="Georgia"/>
          <w:sz w:val="28"/>
          <w:szCs w:val="28"/>
        </w:rPr>
      </w:pPr>
      <w:r>
        <w:rPr>
          <w:rFonts w:ascii="Georgia" w:hAnsi="Georgia"/>
          <w:sz w:val="28"/>
          <w:szCs w:val="28"/>
        </w:rPr>
        <w:t xml:space="preserve">“Turn your </w:t>
      </w:r>
      <w:r w:rsidR="008561AB">
        <w:rPr>
          <w:rFonts w:ascii="Georgia" w:hAnsi="Georgia"/>
          <w:sz w:val="28"/>
          <w:szCs w:val="28"/>
        </w:rPr>
        <w:t>cant’s</w:t>
      </w:r>
      <w:r>
        <w:rPr>
          <w:rFonts w:ascii="Georgia" w:hAnsi="Georgia"/>
          <w:sz w:val="28"/>
          <w:szCs w:val="28"/>
        </w:rPr>
        <w:t xml:space="preserve"> into cans &amp; your dreams into plans!” GOOD LUCK ON FINALS &lt;3</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rsidR="00470D50" w:rsidRPr="00C92833"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200B3E" w:rsidRDefault="00200B3E" w:rsidP="00200B3E">
      <w:pPr>
        <w:pStyle w:val="ListParagraph"/>
        <w:numPr>
          <w:ilvl w:val="3"/>
          <w:numId w:val="1"/>
        </w:numPr>
        <w:spacing w:line="360" w:lineRule="auto"/>
        <w:rPr>
          <w:rFonts w:ascii="Georgia" w:hAnsi="Georgia"/>
          <w:sz w:val="28"/>
          <w:szCs w:val="28"/>
        </w:rPr>
      </w:pPr>
      <w:r>
        <w:rPr>
          <w:rFonts w:ascii="Georgia" w:hAnsi="Georgia"/>
          <w:sz w:val="28"/>
          <w:szCs w:val="28"/>
        </w:rPr>
        <w:lastRenderedPageBreak/>
        <w:t>CSAA Updates:</w:t>
      </w:r>
      <w:r>
        <w:rPr>
          <w:rFonts w:ascii="Georgia" w:hAnsi="Georgia"/>
          <w:sz w:val="28"/>
          <w:szCs w:val="28"/>
        </w:rPr>
        <w:br/>
        <w:t>-email Andrew McWard if interested in joining library escort service; remember to use this service now!</w:t>
      </w:r>
    </w:p>
    <w:p w:rsidR="009A1930" w:rsidRDefault="009A1930" w:rsidP="00200B3E">
      <w:pPr>
        <w:pStyle w:val="ListParagraph"/>
        <w:numPr>
          <w:ilvl w:val="3"/>
          <w:numId w:val="1"/>
        </w:numPr>
        <w:spacing w:line="360" w:lineRule="auto"/>
        <w:rPr>
          <w:rFonts w:ascii="Georgia" w:hAnsi="Georgia"/>
          <w:sz w:val="28"/>
          <w:szCs w:val="28"/>
        </w:rPr>
      </w:pPr>
      <w:r>
        <w:rPr>
          <w:rFonts w:ascii="Georgia" w:hAnsi="Georgia"/>
          <w:sz w:val="28"/>
          <w:szCs w:val="28"/>
        </w:rPr>
        <w:t xml:space="preserve">Email Peter Butler if you have concerns about campus blue light boxes. </w:t>
      </w:r>
    </w:p>
    <w:p w:rsidR="009A1930" w:rsidRDefault="009A1930" w:rsidP="00200B3E">
      <w:pPr>
        <w:pStyle w:val="ListParagraph"/>
        <w:numPr>
          <w:ilvl w:val="3"/>
          <w:numId w:val="1"/>
        </w:numPr>
        <w:spacing w:line="360" w:lineRule="auto"/>
        <w:rPr>
          <w:rFonts w:ascii="Georgia" w:hAnsi="Georgia"/>
          <w:sz w:val="28"/>
          <w:szCs w:val="28"/>
        </w:rPr>
      </w:pPr>
      <w:r>
        <w:rPr>
          <w:rFonts w:ascii="Georgia" w:hAnsi="Georgia"/>
          <w:sz w:val="28"/>
          <w:szCs w:val="28"/>
        </w:rPr>
        <w:t xml:space="preserve">Please email Lauren Wallis with your housing concerns. Lauren is working closely with Holly Nelson on many housing related constituent concerns.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470D50" w:rsidRPr="007809C9" w:rsidRDefault="00470D50" w:rsidP="00CE3D3D">
      <w:pPr>
        <w:pStyle w:val="ListParagraph"/>
        <w:numPr>
          <w:ilvl w:val="2"/>
          <w:numId w:val="1"/>
        </w:numPr>
        <w:spacing w:line="360" w:lineRule="auto"/>
        <w:rPr>
          <w:rFonts w:ascii="Georgia" w:hAnsi="Georgia"/>
          <w:sz w:val="28"/>
          <w:szCs w:val="28"/>
        </w:rPr>
      </w:pPr>
      <w:r w:rsidRPr="007809C9">
        <w:rPr>
          <w:rFonts w:ascii="Georgia" w:hAnsi="Georgia"/>
          <w:sz w:val="28"/>
          <w:szCs w:val="28"/>
        </w:rPr>
        <w:t>No report</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470D50" w:rsidRDefault="00FD1DFD" w:rsidP="00CE3D3D">
      <w:pPr>
        <w:pStyle w:val="ListParagraph"/>
        <w:numPr>
          <w:ilvl w:val="2"/>
          <w:numId w:val="1"/>
        </w:numPr>
        <w:spacing w:line="360" w:lineRule="auto"/>
        <w:rPr>
          <w:rFonts w:ascii="Georgia" w:hAnsi="Georgia"/>
          <w:sz w:val="28"/>
          <w:szCs w:val="28"/>
        </w:rPr>
      </w:pPr>
      <w:r>
        <w:rPr>
          <w:rFonts w:ascii="Georgia" w:hAnsi="Georgia"/>
          <w:sz w:val="28"/>
          <w:szCs w:val="28"/>
        </w:rPr>
        <w:t>Double minor update</w:t>
      </w:r>
    </w:p>
    <w:p w:rsidR="00FD1DFD" w:rsidRPr="007809C9" w:rsidRDefault="00FD1DFD" w:rsidP="00CE3D3D">
      <w:pPr>
        <w:pStyle w:val="ListParagraph"/>
        <w:numPr>
          <w:ilvl w:val="2"/>
          <w:numId w:val="1"/>
        </w:numPr>
        <w:spacing w:line="360" w:lineRule="auto"/>
        <w:rPr>
          <w:rFonts w:ascii="Georgia" w:hAnsi="Georgia"/>
          <w:sz w:val="28"/>
          <w:szCs w:val="28"/>
        </w:rPr>
      </w:pPr>
      <w:r>
        <w:rPr>
          <w:rFonts w:ascii="Georgia" w:hAnsi="Georgia"/>
          <w:sz w:val="28"/>
          <w:szCs w:val="28"/>
        </w:rPr>
        <w:t>Student injury language update</w:t>
      </w:r>
      <w:r w:rsidR="009A1930">
        <w:rPr>
          <w:rFonts w:ascii="Georgia" w:hAnsi="Georgia"/>
          <w:sz w:val="28"/>
          <w:szCs w:val="28"/>
        </w:rPr>
        <w:t xml:space="preserve">- meeting with Provost </w:t>
      </w:r>
      <w:proofErr w:type="spellStart"/>
      <w:r w:rsidR="009A1930">
        <w:rPr>
          <w:rFonts w:ascii="Georgia" w:hAnsi="Georgia"/>
          <w:sz w:val="28"/>
          <w:szCs w:val="28"/>
        </w:rPr>
        <w:t>Bonebright</w:t>
      </w:r>
      <w:proofErr w:type="spellEnd"/>
      <w:r w:rsidR="009A1930">
        <w:rPr>
          <w:rFonts w:ascii="Georgia" w:hAnsi="Georgia"/>
          <w:sz w:val="28"/>
          <w:szCs w:val="28"/>
        </w:rPr>
        <w:t xml:space="preserve"> regarding this proposal. It will be before them by the end of the term!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470D50" w:rsidRPr="007809C9" w:rsidRDefault="00335B6C" w:rsidP="00A862AF">
      <w:pPr>
        <w:pStyle w:val="ListParagraph"/>
        <w:numPr>
          <w:ilvl w:val="2"/>
          <w:numId w:val="1"/>
        </w:numPr>
        <w:spacing w:line="360" w:lineRule="auto"/>
        <w:rPr>
          <w:rFonts w:ascii="Georgia" w:hAnsi="Georgia"/>
          <w:b/>
          <w:sz w:val="28"/>
          <w:szCs w:val="28"/>
        </w:rPr>
      </w:pPr>
      <w:r>
        <w:rPr>
          <w:rFonts w:ascii="Georgia" w:hAnsi="Georgia"/>
          <w:sz w:val="28"/>
          <w:szCs w:val="28"/>
        </w:rPr>
        <w:t>Have a great end of the semester and finals and break and such everybody!!!!??!!!!!?!!!!!</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B810D0" w:rsidRPr="00B810D0" w:rsidRDefault="00B810D0" w:rsidP="00B810D0">
      <w:pPr>
        <w:pStyle w:val="ListParagraph"/>
        <w:numPr>
          <w:ilvl w:val="1"/>
          <w:numId w:val="1"/>
        </w:numPr>
        <w:spacing w:line="360" w:lineRule="auto"/>
        <w:rPr>
          <w:rFonts w:ascii="Georgia" w:hAnsi="Georgia"/>
          <w:sz w:val="28"/>
          <w:szCs w:val="28"/>
        </w:rPr>
      </w:pPr>
      <w:r w:rsidRPr="00B810D0">
        <w:rPr>
          <w:rFonts w:ascii="Georgia" w:hAnsi="Georgia"/>
          <w:sz w:val="28"/>
          <w:szCs w:val="28"/>
        </w:rPr>
        <w:t>Turn in your evaluations!</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11"/>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38" w:rsidRDefault="00A15738" w:rsidP="00556AC8">
      <w:r>
        <w:separator/>
      </w:r>
    </w:p>
  </w:endnote>
  <w:endnote w:type="continuationSeparator" w:id="0">
    <w:p w:rsidR="00A15738" w:rsidRDefault="00A15738"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38" w:rsidRDefault="00A15738" w:rsidP="00556AC8">
      <w:r>
        <w:separator/>
      </w:r>
    </w:p>
  </w:footnote>
  <w:footnote w:type="continuationSeparator" w:id="0">
    <w:p w:rsidR="00A15738" w:rsidRDefault="00A15738"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0" w:rsidRDefault="00B945A4"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50">
      <w:rPr>
        <w:rFonts w:ascii="Garamond" w:hAnsi="Garamond"/>
        <w:smallCaps/>
        <w:sz w:val="28"/>
        <w:szCs w:val="28"/>
      </w:rPr>
      <w:t>Hendrix College</w:t>
    </w:r>
  </w:p>
  <w:p w:rsidR="00470D50" w:rsidRPr="00E9484E" w:rsidRDefault="00B945A4"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470D50" w:rsidRPr="00E9484E">
      <w:rPr>
        <w:rFonts w:ascii="Garamond" w:hAnsi="Garamond"/>
        <w:smallCaps/>
        <w:sz w:val="40"/>
        <w:szCs w:val="40"/>
      </w:rPr>
      <w:t>Student Senate</w:t>
    </w:r>
  </w:p>
  <w:p w:rsidR="00470D50" w:rsidRDefault="0047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702A9"/>
    <w:rsid w:val="00090096"/>
    <w:rsid w:val="000A74DE"/>
    <w:rsid w:val="000F50ED"/>
    <w:rsid w:val="00172C27"/>
    <w:rsid w:val="001738E3"/>
    <w:rsid w:val="001773D1"/>
    <w:rsid w:val="00181144"/>
    <w:rsid w:val="00181481"/>
    <w:rsid w:val="001E6AC5"/>
    <w:rsid w:val="00200B3E"/>
    <w:rsid w:val="00245B98"/>
    <w:rsid w:val="002A3BD0"/>
    <w:rsid w:val="002B04EE"/>
    <w:rsid w:val="002D6836"/>
    <w:rsid w:val="002E76A6"/>
    <w:rsid w:val="003273C4"/>
    <w:rsid w:val="00335B6C"/>
    <w:rsid w:val="003428B3"/>
    <w:rsid w:val="00350892"/>
    <w:rsid w:val="003F0563"/>
    <w:rsid w:val="003F2194"/>
    <w:rsid w:val="004462A8"/>
    <w:rsid w:val="00470D50"/>
    <w:rsid w:val="00477016"/>
    <w:rsid w:val="00495FCA"/>
    <w:rsid w:val="00496473"/>
    <w:rsid w:val="004E7407"/>
    <w:rsid w:val="00523738"/>
    <w:rsid w:val="00535E2C"/>
    <w:rsid w:val="00546367"/>
    <w:rsid w:val="00555356"/>
    <w:rsid w:val="00556AC8"/>
    <w:rsid w:val="005D6FDA"/>
    <w:rsid w:val="0061088C"/>
    <w:rsid w:val="00626065"/>
    <w:rsid w:val="006835AA"/>
    <w:rsid w:val="00695226"/>
    <w:rsid w:val="006A087D"/>
    <w:rsid w:val="00752843"/>
    <w:rsid w:val="007623D7"/>
    <w:rsid w:val="00763558"/>
    <w:rsid w:val="007809C9"/>
    <w:rsid w:val="007878D7"/>
    <w:rsid w:val="007B3207"/>
    <w:rsid w:val="007B330C"/>
    <w:rsid w:val="00811A97"/>
    <w:rsid w:val="00816962"/>
    <w:rsid w:val="00820D2E"/>
    <w:rsid w:val="008350B4"/>
    <w:rsid w:val="00840310"/>
    <w:rsid w:val="00854493"/>
    <w:rsid w:val="00854EBA"/>
    <w:rsid w:val="008561AB"/>
    <w:rsid w:val="008812B1"/>
    <w:rsid w:val="008B2A75"/>
    <w:rsid w:val="008E447E"/>
    <w:rsid w:val="0094382B"/>
    <w:rsid w:val="0096788C"/>
    <w:rsid w:val="009A1930"/>
    <w:rsid w:val="009B5F9E"/>
    <w:rsid w:val="009D4141"/>
    <w:rsid w:val="00A15738"/>
    <w:rsid w:val="00A65EF8"/>
    <w:rsid w:val="00A71F9C"/>
    <w:rsid w:val="00A862AF"/>
    <w:rsid w:val="00AE1D2D"/>
    <w:rsid w:val="00AE6909"/>
    <w:rsid w:val="00B315E4"/>
    <w:rsid w:val="00B365A9"/>
    <w:rsid w:val="00B810D0"/>
    <w:rsid w:val="00B86B3B"/>
    <w:rsid w:val="00B945A4"/>
    <w:rsid w:val="00BA06C9"/>
    <w:rsid w:val="00BB4997"/>
    <w:rsid w:val="00BB5FF6"/>
    <w:rsid w:val="00C2000B"/>
    <w:rsid w:val="00C2766E"/>
    <w:rsid w:val="00C520B9"/>
    <w:rsid w:val="00C926A8"/>
    <w:rsid w:val="00C92833"/>
    <w:rsid w:val="00CA362E"/>
    <w:rsid w:val="00CE3D3D"/>
    <w:rsid w:val="00CF3A5E"/>
    <w:rsid w:val="00D02607"/>
    <w:rsid w:val="00D0512A"/>
    <w:rsid w:val="00D31B8C"/>
    <w:rsid w:val="00D64ACC"/>
    <w:rsid w:val="00D948E1"/>
    <w:rsid w:val="00D9630A"/>
    <w:rsid w:val="00DE7A31"/>
    <w:rsid w:val="00E169BF"/>
    <w:rsid w:val="00E54BEF"/>
    <w:rsid w:val="00E652A9"/>
    <w:rsid w:val="00E9484E"/>
    <w:rsid w:val="00EB45D2"/>
    <w:rsid w:val="00EE6F19"/>
    <w:rsid w:val="00F124F6"/>
    <w:rsid w:val="00F71813"/>
    <w:rsid w:val="00F83B5F"/>
    <w:rsid w:val="00F85629"/>
    <w:rsid w:val="00FC3CC4"/>
    <w:rsid w:val="00FD1DFD"/>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624773239">
      <w:bodyDiv w:val="1"/>
      <w:marLeft w:val="0"/>
      <w:marRight w:val="0"/>
      <w:marTop w:val="0"/>
      <w:marBottom w:val="0"/>
      <w:divBdr>
        <w:top w:val="none" w:sz="0" w:space="0" w:color="auto"/>
        <w:left w:val="none" w:sz="0" w:space="0" w:color="auto"/>
        <w:bottom w:val="none" w:sz="0" w:space="0" w:color="auto"/>
        <w:right w:val="none" w:sz="0" w:space="0" w:color="auto"/>
      </w:divBdr>
    </w:div>
    <w:div w:id="1339238268">
      <w:bodyDiv w:val="1"/>
      <w:marLeft w:val="0"/>
      <w:marRight w:val="0"/>
      <w:marTop w:val="0"/>
      <w:marBottom w:val="0"/>
      <w:divBdr>
        <w:top w:val="none" w:sz="0" w:space="0" w:color="auto"/>
        <w:left w:val="none" w:sz="0" w:space="0" w:color="auto"/>
        <w:bottom w:val="none" w:sz="0" w:space="0" w:color="auto"/>
        <w:right w:val="none" w:sz="0" w:space="0" w:color="auto"/>
      </w:divBdr>
    </w:div>
    <w:div w:id="19925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xfincomm@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ndrixECC@gmail.com" TargetMode="External"/><Relationship Id="rId4" Type="http://schemas.openxmlformats.org/officeDocument/2006/relationships/settings" Target="settings.xml"/><Relationship Id="rId9" Type="http://schemas.openxmlformats.org/officeDocument/2006/relationships/hyperlink" Target="https://www.hendrix.edu/campuskitty/default.aspx?id=714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4</cp:revision>
  <dcterms:created xsi:type="dcterms:W3CDTF">2014-12-03T01:12:00Z</dcterms:created>
  <dcterms:modified xsi:type="dcterms:W3CDTF">2014-12-03T01:40:00Z</dcterms:modified>
</cp:coreProperties>
</file>